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2E77D" w14:textId="1CAFD27C" w:rsidR="00D155B4" w:rsidRDefault="00D155B4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6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</w:t>
      </w:r>
      <w:r w:rsidR="00BF2732">
        <w:rPr>
          <w:color w:val="000000"/>
          <w:sz w:val="20"/>
          <w:szCs w:val="20"/>
        </w:rPr>
        <w:t>etra ‘Peat’</w:t>
      </w:r>
      <w:r>
        <w:rPr>
          <w:color w:val="000000"/>
          <w:sz w:val="20"/>
          <w:szCs w:val="20"/>
        </w:rPr>
        <w:t xml:space="preserve"> Szilagyi</w:t>
      </w:r>
    </w:p>
    <w:p w14:paraId="68D5FCE6" w14:textId="3D9A88C1" w:rsidR="00D155B4" w:rsidRDefault="00000000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619"/>
        <w:rPr>
          <w:color w:val="000000"/>
          <w:sz w:val="20"/>
          <w:szCs w:val="20"/>
        </w:rPr>
      </w:pPr>
      <w:hyperlink r:id="rId4" w:history="1">
        <w:r w:rsidR="00D155B4" w:rsidRPr="007648C7">
          <w:rPr>
            <w:rStyle w:val="Hyperlink"/>
            <w:sz w:val="20"/>
            <w:szCs w:val="20"/>
          </w:rPr>
          <w:t>petraszillions@gmail.com</w:t>
        </w:r>
      </w:hyperlink>
    </w:p>
    <w:p w14:paraId="5EB23216" w14:textId="705EA10A" w:rsidR="00D155B4" w:rsidRDefault="00000000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619"/>
        <w:rPr>
          <w:color w:val="000000"/>
          <w:sz w:val="20"/>
          <w:szCs w:val="20"/>
        </w:rPr>
      </w:pPr>
      <w:hyperlink r:id="rId5" w:history="1">
        <w:r w:rsidR="00D155B4" w:rsidRPr="007648C7">
          <w:rPr>
            <w:rStyle w:val="Hyperlink"/>
            <w:sz w:val="20"/>
            <w:szCs w:val="20"/>
          </w:rPr>
          <w:t>www.petraszilagyi.com</w:t>
        </w:r>
      </w:hyperlink>
      <w:r w:rsidR="00D155B4">
        <w:rPr>
          <w:color w:val="000000"/>
          <w:sz w:val="20"/>
          <w:szCs w:val="20"/>
        </w:rPr>
        <w:t xml:space="preserve"> </w:t>
      </w:r>
    </w:p>
    <w:p w14:paraId="0DB31D1A" w14:textId="7A8E965C" w:rsidR="009A3407" w:rsidRDefault="009A3407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6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(203)999-0121</w:t>
      </w:r>
    </w:p>
    <w:p w14:paraId="544991D8" w14:textId="77777777" w:rsidR="00D155B4" w:rsidRDefault="00D155B4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619"/>
        <w:rPr>
          <w:color w:val="000000"/>
          <w:sz w:val="20"/>
          <w:szCs w:val="20"/>
        </w:rPr>
      </w:pPr>
    </w:p>
    <w:p w14:paraId="606E7B10" w14:textId="5F477B14" w:rsidR="00765EA1" w:rsidRDefault="00765EA1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6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EDUCATION </w:t>
      </w:r>
    </w:p>
    <w:p w14:paraId="09740BE1" w14:textId="77777777" w:rsidR="00765EA1" w:rsidRDefault="00765EA1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6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2020 MFA, Virginia Commonwealth University, Sculpture and Extended Media, Richmond VA</w:t>
      </w:r>
    </w:p>
    <w:p w14:paraId="43F85BE7" w14:textId="749BA88B" w:rsidR="00765EA1" w:rsidRDefault="00765EA1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61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2010 BA, Williams College, Studio Art, Williamstown, MA </w:t>
      </w:r>
    </w:p>
    <w:p w14:paraId="7ED64A12" w14:textId="21D4D1F3" w:rsidR="00BF2732" w:rsidRDefault="00BF2732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619"/>
        <w:rPr>
          <w:color w:val="000000"/>
          <w:sz w:val="20"/>
          <w:szCs w:val="20"/>
        </w:rPr>
      </w:pPr>
    </w:p>
    <w:p w14:paraId="29EA8A5B" w14:textId="77777777" w:rsidR="00765EA1" w:rsidRDefault="00765EA1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508"/>
      </w:pPr>
    </w:p>
    <w:p w14:paraId="25CA8BF1" w14:textId="7C872ABE" w:rsidR="00765EA1" w:rsidRDefault="00765EA1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5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SOLO AND TWO PERSON EXHIBITIONS</w:t>
      </w:r>
    </w:p>
    <w:p w14:paraId="687FC890" w14:textId="13E84E4D" w:rsidR="00BF2732" w:rsidRDefault="00BF2732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508"/>
        <w:rPr>
          <w:sz w:val="20"/>
          <w:szCs w:val="20"/>
        </w:rPr>
      </w:pPr>
      <w:r>
        <w:rPr>
          <w:color w:val="000000"/>
          <w:sz w:val="20"/>
          <w:szCs w:val="20"/>
        </w:rPr>
        <w:t>2023 Energetic Maps, TAP Gallery, Montreal, Canada</w:t>
      </w:r>
    </w:p>
    <w:p w14:paraId="66676FF2" w14:textId="77777777" w:rsidR="00765EA1" w:rsidRDefault="00765EA1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508"/>
        <w:rPr>
          <w:sz w:val="20"/>
          <w:szCs w:val="20"/>
        </w:rPr>
      </w:pPr>
      <w:r>
        <w:rPr>
          <w:sz w:val="20"/>
          <w:szCs w:val="20"/>
        </w:rPr>
        <w:t>2021 ‘Mind Sport’, Serenity House, Richmond, VA</w:t>
      </w:r>
    </w:p>
    <w:p w14:paraId="293E7720" w14:textId="77777777" w:rsidR="00765EA1" w:rsidRDefault="00765EA1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508"/>
        <w:rPr>
          <w:sz w:val="20"/>
          <w:szCs w:val="20"/>
        </w:rPr>
      </w:pPr>
      <w:r>
        <w:rPr>
          <w:sz w:val="20"/>
          <w:szCs w:val="20"/>
        </w:rPr>
        <w:t>2021 ‘Smoly Rapture’, Tuesday Tuesday Gallery, Richmond, VA</w:t>
      </w:r>
    </w:p>
    <w:p w14:paraId="5C6CC2CA" w14:textId="77777777" w:rsidR="00765EA1" w:rsidRDefault="00765EA1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508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2020 ‘Solar Coochie’, Holding Contemporary, Portland, OR                                </w:t>
      </w:r>
      <w:r>
        <w:rPr>
          <w:color w:val="000000"/>
          <w:sz w:val="20"/>
          <w:szCs w:val="20"/>
        </w:rPr>
        <w:t xml:space="preserve"> </w:t>
      </w:r>
    </w:p>
    <w:p w14:paraId="5379BA1D" w14:textId="77777777" w:rsidR="00765EA1" w:rsidRDefault="00765EA1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508"/>
        <w:rPr>
          <w:sz w:val="20"/>
          <w:szCs w:val="20"/>
        </w:rPr>
      </w:pPr>
      <w:r>
        <w:rPr>
          <w:color w:val="000000"/>
          <w:sz w:val="20"/>
          <w:szCs w:val="20"/>
        </w:rPr>
        <w:t>2019 ‘Prayer Room (Pray For/To Whatever You Want)’, JAD Gallery, Richmond, VA</w:t>
      </w:r>
    </w:p>
    <w:p w14:paraId="7FE5D89A" w14:textId="77777777" w:rsidR="00765EA1" w:rsidRDefault="00765EA1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508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2019 </w:t>
      </w:r>
      <w:r>
        <w:rPr>
          <w:color w:val="000000"/>
          <w:sz w:val="20"/>
          <w:szCs w:val="20"/>
        </w:rPr>
        <w:t xml:space="preserve">‘Chick House’, Anderson Gallery, Richmond, VA </w:t>
      </w:r>
    </w:p>
    <w:p w14:paraId="2FB385A1" w14:textId="77777777" w:rsidR="00765EA1" w:rsidRDefault="00765EA1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633"/>
        <w:rPr>
          <w:sz w:val="20"/>
          <w:szCs w:val="20"/>
        </w:rPr>
      </w:pPr>
    </w:p>
    <w:p w14:paraId="097E7486" w14:textId="77777777" w:rsidR="00765EA1" w:rsidRDefault="00765EA1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right="547"/>
        <w:rPr>
          <w:sz w:val="20"/>
          <w:szCs w:val="20"/>
        </w:rPr>
      </w:pPr>
    </w:p>
    <w:p w14:paraId="18CCDFC0" w14:textId="2EFAB201" w:rsidR="0043514E" w:rsidRDefault="00765EA1" w:rsidP="0043514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54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GROUP EXHIBITIONS </w:t>
      </w:r>
    </w:p>
    <w:p w14:paraId="20F70920" w14:textId="5402F352" w:rsidR="00C81FDD" w:rsidRDefault="00C81FDD" w:rsidP="00C81FDD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54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2023 Like Magic, Mass MoCA, North Adams, MA</w:t>
      </w:r>
    </w:p>
    <w:p w14:paraId="64650CE0" w14:textId="44E98C02" w:rsidR="00C81FDD" w:rsidRDefault="00C81FDD" w:rsidP="0043514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54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2023 Salt Eaters, NoMu, Baltimore, MD</w:t>
      </w:r>
    </w:p>
    <w:p w14:paraId="6583F2B6" w14:textId="43B1782A" w:rsidR="00BF2732" w:rsidRDefault="00BF2732" w:rsidP="0043514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54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2022 Satalite Art Show, Tiger Strikes Asteroid, Miami, FL</w:t>
      </w:r>
    </w:p>
    <w:p w14:paraId="48A14D90" w14:textId="5691876C" w:rsidR="00BF2732" w:rsidRDefault="00BF2732" w:rsidP="0043514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54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2022 Atavistic Espaliare, Below Grand, New York, NY</w:t>
      </w:r>
    </w:p>
    <w:p w14:paraId="75484BDD" w14:textId="35823844" w:rsidR="00BF2732" w:rsidRDefault="00BF2732" w:rsidP="0043514E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54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2022 Augurhyths, Hesse Flatow, New York, NY</w:t>
      </w:r>
    </w:p>
    <w:p w14:paraId="74869E0C" w14:textId="2F768619" w:rsidR="0043514E" w:rsidRDefault="0043514E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54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2022 Conjunciones Disyunciones, Muestro de Arte Afrodiasporico, Cali, Colombia</w:t>
      </w:r>
    </w:p>
    <w:p w14:paraId="710328A6" w14:textId="785973FF" w:rsidR="0043514E" w:rsidRDefault="0043514E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54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2022 Conscious, Subconscious, (Collective) Unconscious, Anderson Gallery, Richmond, VA</w:t>
      </w:r>
    </w:p>
    <w:p w14:paraId="19FEB7B1" w14:textId="7D56584E" w:rsidR="00307317" w:rsidRDefault="00307317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54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2021 ‘AO OA’, Anderson Gallery, Richmond, VA</w:t>
      </w:r>
    </w:p>
    <w:p w14:paraId="2DA74294" w14:textId="77777777" w:rsidR="00765EA1" w:rsidRPr="000A1345" w:rsidRDefault="00765EA1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54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2021 ‘Loose Footing’ Basement Art Space, Chapel Hill, NC</w:t>
      </w:r>
    </w:p>
    <w:p w14:paraId="04B1F133" w14:textId="77777777" w:rsidR="00765EA1" w:rsidRDefault="00765EA1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right="547" w:firstLine="36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2019 ‘Moist Proposal from a Horny Ghost’, Richmond, VA </w:t>
      </w:r>
    </w:p>
    <w:p w14:paraId="397EE54E" w14:textId="77777777" w:rsidR="00765EA1" w:rsidRDefault="00765EA1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82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2018 ‘Interrupted Sitting’, Virginia Commonwealth University, Richmond, VA </w:t>
      </w:r>
    </w:p>
    <w:p w14:paraId="542FA884" w14:textId="77777777" w:rsidR="00765EA1" w:rsidRDefault="00765EA1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right="825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 xml:space="preserve">2016 ‘9800’, 501(c)(3) Foundation, Los Angeles, CA </w:t>
      </w:r>
    </w:p>
    <w:p w14:paraId="4360BF39" w14:textId="77777777" w:rsidR="00765EA1" w:rsidRDefault="00765EA1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right="825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2016</w:t>
      </w:r>
      <w:r>
        <w:rPr>
          <w:color w:val="000000"/>
          <w:sz w:val="20"/>
          <w:szCs w:val="20"/>
        </w:rPr>
        <w:t xml:space="preserve">‘Austere’, 501(c)(3) Foundation, Los Angeles, CA </w:t>
      </w:r>
    </w:p>
    <w:p w14:paraId="7194BD6E" w14:textId="6CE0802A" w:rsidR="00765EA1" w:rsidRDefault="00765EA1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right="825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     </w:t>
      </w:r>
      <w:r>
        <w:rPr>
          <w:color w:val="000000"/>
          <w:sz w:val="20"/>
          <w:szCs w:val="20"/>
        </w:rPr>
        <w:t xml:space="preserve">2015 ‘Gollum: Monsters of Ruin and the Techno-Sublime’, ArtSpace, New Haven, CT </w:t>
      </w:r>
    </w:p>
    <w:p w14:paraId="7BA1CD8E" w14:textId="0957BBFF" w:rsidR="00BF2732" w:rsidRDefault="00BF2732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right="825"/>
        <w:rPr>
          <w:color w:val="000000"/>
          <w:sz w:val="20"/>
          <w:szCs w:val="20"/>
        </w:rPr>
      </w:pPr>
    </w:p>
    <w:p w14:paraId="58E07233" w14:textId="77777777" w:rsidR="00BF2732" w:rsidRDefault="00BF2732" w:rsidP="00BF273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63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PERFORMANCES AND LECTURES</w:t>
      </w:r>
    </w:p>
    <w:p w14:paraId="3589E55F" w14:textId="77777777" w:rsidR="00BF2732" w:rsidRDefault="00BF2732" w:rsidP="00BF273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63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2021 ‘Mami W</w:t>
      </w:r>
      <w:r>
        <w:rPr>
          <w:sz w:val="20"/>
          <w:szCs w:val="20"/>
        </w:rPr>
        <w:t xml:space="preserve">ata, axis of hybridity’, PerfocraZe, Kumasi, Ghana </w:t>
      </w:r>
    </w:p>
    <w:p w14:paraId="063134FF" w14:textId="77777777" w:rsidR="00BF2732" w:rsidRDefault="00BF2732" w:rsidP="00BF273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63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2020 “Meet Your Gremlin, Make Your Gremlin”, Recess Gallery, New York, NY </w:t>
      </w:r>
    </w:p>
    <w:p w14:paraId="28CAD90E" w14:textId="77777777" w:rsidR="00BF2732" w:rsidRDefault="00BF2732" w:rsidP="00BF273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63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2019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‘Where Art Traces Psi’, International Sixth Sense Mind Council, Hanoi, Vietnam                 </w:t>
      </w:r>
    </w:p>
    <w:p w14:paraId="08F5AD54" w14:textId="77777777" w:rsidR="00BF2732" w:rsidRDefault="00BF2732" w:rsidP="00BF273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633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2019 </w:t>
      </w:r>
      <w:r>
        <w:rPr>
          <w:color w:val="000000"/>
          <w:sz w:val="20"/>
          <w:szCs w:val="20"/>
        </w:rPr>
        <w:t>‘Microbial Smart Homes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and Retro-causality’, Trans States, University of Northampton,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England </w:t>
      </w:r>
    </w:p>
    <w:p w14:paraId="54072EAE" w14:textId="77777777" w:rsidR="00BF2732" w:rsidRDefault="00BF2732" w:rsidP="00BF273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633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2019 </w:t>
      </w:r>
      <w:r>
        <w:rPr>
          <w:color w:val="000000"/>
          <w:sz w:val="20"/>
          <w:szCs w:val="20"/>
        </w:rPr>
        <w:t xml:space="preserve">‘Ancestral/Descendents Block-Chain Prayer’, Fine Arts Building, Virginia Commonwealth University, Richmond, VA </w:t>
      </w:r>
    </w:p>
    <w:p w14:paraId="3296A7C6" w14:textId="77777777" w:rsidR="00BF2732" w:rsidRDefault="00BF2732" w:rsidP="00BF273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633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2019 </w:t>
      </w:r>
      <w:r>
        <w:rPr>
          <w:color w:val="000000"/>
          <w:sz w:val="20"/>
          <w:szCs w:val="20"/>
        </w:rPr>
        <w:t xml:space="preserve">‘The Supernatural and the Aesthetics of Resistance’, Parapsychological Association Convention, Institut Metaphysique, Paris, France </w:t>
      </w:r>
    </w:p>
    <w:p w14:paraId="58AF133F" w14:textId="77777777" w:rsidR="00BF2732" w:rsidRDefault="00BF2732" w:rsidP="00BF273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63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2018 ‘A Meditation on Trans-Racial Potential (after Rachel Dolezol)’, Lupe Maravilla’s Bacon Friday, Brooklyn, NY </w:t>
      </w:r>
    </w:p>
    <w:p w14:paraId="4F823A31" w14:textId="77777777" w:rsidR="00BF2732" w:rsidRDefault="00BF2732" w:rsidP="00BF273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633"/>
        <w:rPr>
          <w:sz w:val="20"/>
          <w:szCs w:val="20"/>
        </w:rPr>
      </w:pPr>
      <w:r>
        <w:rPr>
          <w:sz w:val="20"/>
          <w:szCs w:val="20"/>
        </w:rPr>
        <w:t xml:space="preserve">2018 </w:t>
      </w:r>
      <w:r>
        <w:rPr>
          <w:color w:val="000000"/>
          <w:sz w:val="20"/>
          <w:szCs w:val="20"/>
        </w:rPr>
        <w:t>‘Group Ego Death Exercise’, Fine Arts Building, Virginia Commonwealth University, Richmond, V</w:t>
      </w:r>
      <w:r>
        <w:rPr>
          <w:sz w:val="20"/>
          <w:szCs w:val="20"/>
        </w:rPr>
        <w:t>A</w:t>
      </w:r>
    </w:p>
    <w:p w14:paraId="51FF4FA1" w14:textId="77777777" w:rsidR="00BF2732" w:rsidRDefault="00BF2732" w:rsidP="00BF2732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63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2017 ‘On Violence’, The Shape of Things: A Carrie Mae Weems Convening, Park Ave Armory, New York, NY </w:t>
      </w:r>
    </w:p>
    <w:p w14:paraId="05D3DF69" w14:textId="77777777" w:rsidR="00BF2732" w:rsidRDefault="00BF2732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right="825"/>
        <w:rPr>
          <w:color w:val="000000"/>
          <w:sz w:val="20"/>
          <w:szCs w:val="20"/>
        </w:rPr>
      </w:pPr>
    </w:p>
    <w:p w14:paraId="723408FD" w14:textId="77777777" w:rsidR="00765EA1" w:rsidRDefault="00765EA1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right="825"/>
        <w:rPr>
          <w:sz w:val="20"/>
          <w:szCs w:val="20"/>
        </w:rPr>
      </w:pPr>
    </w:p>
    <w:p w14:paraId="5149BEA1" w14:textId="77777777" w:rsidR="00765EA1" w:rsidRDefault="00765EA1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right="825"/>
        <w:rPr>
          <w:sz w:val="20"/>
          <w:szCs w:val="20"/>
        </w:rPr>
      </w:pPr>
    </w:p>
    <w:p w14:paraId="152315E9" w14:textId="77777777" w:rsidR="00765EA1" w:rsidRPr="000A1345" w:rsidRDefault="00765EA1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6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CIVIC ENGAGEMENT</w:t>
      </w:r>
      <w:r>
        <w:rPr>
          <w:sz w:val="20"/>
          <w:szCs w:val="20"/>
        </w:rPr>
        <w:t xml:space="preserve"> AND</w:t>
      </w:r>
      <w:r>
        <w:rPr>
          <w:color w:val="000000"/>
          <w:sz w:val="20"/>
          <w:szCs w:val="20"/>
        </w:rPr>
        <w:t xml:space="preserve"> PUBLIC SCULPTURE</w:t>
      </w:r>
    </w:p>
    <w:p w14:paraId="7E0C42F0" w14:textId="77777777" w:rsidR="00765EA1" w:rsidRDefault="00765EA1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6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2018 ‘Pax’, handmade multifaceted musical sculpture permanently installed at Benjamin Jepson Elementary School, New Haven, CT</w:t>
      </w:r>
    </w:p>
    <w:p w14:paraId="3770F357" w14:textId="77777777" w:rsidR="00765EA1" w:rsidRDefault="00765EA1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6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2017 ‘Southside Campaign’ Social Studies Billboard Campaign with Carrie Mae Weems, Syracuse, NY</w:t>
      </w:r>
    </w:p>
    <w:p w14:paraId="033417B7" w14:textId="77777777" w:rsidR="00765EA1" w:rsidRDefault="00765EA1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67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2015 ‘Shake Hands’, collaborative performance with Tania Bruguera, New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Haven, CT </w:t>
      </w:r>
    </w:p>
    <w:p w14:paraId="007E896C" w14:textId="77777777" w:rsidR="00765EA1" w:rsidRDefault="00765EA1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672"/>
        <w:rPr>
          <w:sz w:val="20"/>
          <w:szCs w:val="20"/>
        </w:rPr>
      </w:pPr>
    </w:p>
    <w:p w14:paraId="116AA1B9" w14:textId="77777777" w:rsidR="00765EA1" w:rsidRDefault="00765EA1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1881"/>
        <w:rPr>
          <w:sz w:val="20"/>
          <w:szCs w:val="20"/>
        </w:rPr>
      </w:pPr>
    </w:p>
    <w:p w14:paraId="42CAE422" w14:textId="1568B675" w:rsidR="00765EA1" w:rsidRDefault="00765EA1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188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RESIDENCIES AND AWARDS</w:t>
      </w:r>
    </w:p>
    <w:p w14:paraId="5D6C0D90" w14:textId="33F87C4B" w:rsidR="00C81FDD" w:rsidRDefault="00C81FDD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188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2023 Wassaic Project, Wassaic, NY</w:t>
      </w:r>
    </w:p>
    <w:p w14:paraId="6D2C6E22" w14:textId="6CC936CF" w:rsidR="00BF2732" w:rsidRDefault="00BF2732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188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2022 Storm King Shandaken Residency, Storm King, NY</w:t>
      </w:r>
    </w:p>
    <w:p w14:paraId="7C9EC053" w14:textId="104C932F" w:rsidR="00765EA1" w:rsidRDefault="00307317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1881"/>
        <w:rPr>
          <w:sz w:val="20"/>
          <w:szCs w:val="20"/>
        </w:rPr>
      </w:pPr>
      <w:r>
        <w:rPr>
          <w:sz w:val="20"/>
          <w:szCs w:val="20"/>
        </w:rPr>
        <w:t>2021 Virginia Commonwealth Faculty Grant for Research</w:t>
      </w:r>
    </w:p>
    <w:p w14:paraId="7145299C" w14:textId="77777777" w:rsidR="00765EA1" w:rsidRDefault="00765EA1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1881"/>
        <w:rPr>
          <w:color w:val="000000"/>
          <w:sz w:val="20"/>
          <w:szCs w:val="20"/>
        </w:rPr>
      </w:pPr>
      <w:r>
        <w:rPr>
          <w:sz w:val="20"/>
          <w:szCs w:val="20"/>
        </w:rPr>
        <w:t xml:space="preserve">2021 Virginia Museum of Fine Art Fellowship in Sculpture </w:t>
      </w:r>
      <w:r>
        <w:rPr>
          <w:color w:val="000000"/>
          <w:sz w:val="20"/>
          <w:szCs w:val="20"/>
        </w:rPr>
        <w:t xml:space="preserve"> </w:t>
      </w:r>
    </w:p>
    <w:p w14:paraId="055A3073" w14:textId="77777777" w:rsidR="00765EA1" w:rsidRDefault="00765EA1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1881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2021 LEVEL Residency, Carboro, North Carolina </w:t>
      </w:r>
    </w:p>
    <w:p w14:paraId="7001591B" w14:textId="77777777" w:rsidR="00765EA1" w:rsidRDefault="00765EA1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1881"/>
        <w:rPr>
          <w:sz w:val="20"/>
          <w:szCs w:val="20"/>
        </w:rPr>
      </w:pPr>
      <w:r>
        <w:rPr>
          <w:sz w:val="20"/>
          <w:szCs w:val="20"/>
        </w:rPr>
        <w:t>2021 Mass MOCA Residency, North Adams Massachusetts</w:t>
      </w:r>
    </w:p>
    <w:p w14:paraId="7EC45CE3" w14:textId="77777777" w:rsidR="00765EA1" w:rsidRDefault="00765EA1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1881"/>
        <w:rPr>
          <w:sz w:val="20"/>
          <w:szCs w:val="20"/>
        </w:rPr>
      </w:pPr>
      <w:r>
        <w:rPr>
          <w:sz w:val="20"/>
          <w:szCs w:val="20"/>
        </w:rPr>
        <w:t>2021 PerfomaCraze Residency, Kumasi, Ghana</w:t>
      </w:r>
    </w:p>
    <w:p w14:paraId="4E2C68E0" w14:textId="77777777" w:rsidR="00765EA1" w:rsidRDefault="00765EA1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1881"/>
        <w:rPr>
          <w:sz w:val="20"/>
          <w:szCs w:val="20"/>
        </w:rPr>
      </w:pPr>
      <w:r>
        <w:rPr>
          <w:color w:val="000000"/>
          <w:sz w:val="20"/>
          <w:szCs w:val="20"/>
        </w:rPr>
        <w:t>2019 Paul F Miller Scholarship, Virginia Commonwealth University</w:t>
      </w:r>
    </w:p>
    <w:p w14:paraId="18C02F52" w14:textId="77777777" w:rsidR="00765EA1" w:rsidRDefault="00765EA1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188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2018 Vikki Katen Scholarship, Virginia Commonwealth University </w:t>
      </w:r>
    </w:p>
    <w:p w14:paraId="1FE41D61" w14:textId="77777777" w:rsidR="00765EA1" w:rsidRDefault="00765EA1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1881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2015 Oshogbo Residency, Oshogbo, Nigeria </w:t>
      </w:r>
    </w:p>
    <w:p w14:paraId="0D47DBBF" w14:textId="77777777" w:rsidR="00765EA1" w:rsidRDefault="00765EA1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1881"/>
        <w:rPr>
          <w:sz w:val="20"/>
          <w:szCs w:val="20"/>
        </w:rPr>
      </w:pPr>
    </w:p>
    <w:p w14:paraId="1F8F4FE5" w14:textId="77777777" w:rsidR="001C01E7" w:rsidRDefault="001C01E7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1881"/>
        <w:rPr>
          <w:sz w:val="20"/>
          <w:szCs w:val="20"/>
        </w:rPr>
      </w:pPr>
    </w:p>
    <w:p w14:paraId="7E376F6F" w14:textId="2699D49C" w:rsidR="001C01E7" w:rsidRDefault="001C01E7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1881"/>
        <w:rPr>
          <w:sz w:val="20"/>
          <w:szCs w:val="20"/>
        </w:rPr>
      </w:pPr>
      <w:r>
        <w:rPr>
          <w:sz w:val="20"/>
          <w:szCs w:val="20"/>
        </w:rPr>
        <w:t>WORK EXPERIENCE</w:t>
      </w:r>
    </w:p>
    <w:p w14:paraId="58ECC093" w14:textId="77777777" w:rsidR="001C01E7" w:rsidRDefault="001C01E7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1881"/>
        <w:rPr>
          <w:sz w:val="20"/>
          <w:szCs w:val="20"/>
        </w:rPr>
      </w:pPr>
      <w:r>
        <w:rPr>
          <w:sz w:val="20"/>
          <w:szCs w:val="20"/>
        </w:rPr>
        <w:t>2020-Present</w:t>
      </w:r>
      <w:r>
        <w:rPr>
          <w:sz w:val="20"/>
          <w:szCs w:val="20"/>
        </w:rPr>
        <w:tab/>
        <w:t xml:space="preserve">Adjunct Professor in Graphic Design, Virginia </w:t>
      </w:r>
    </w:p>
    <w:p w14:paraId="62B13BBB" w14:textId="504A385F" w:rsidR="001C01E7" w:rsidRDefault="001C01E7" w:rsidP="001C01E7">
      <w:pPr>
        <w:widowControl w:val="0"/>
        <w:pBdr>
          <w:top w:val="nil"/>
          <w:left w:val="nil"/>
          <w:bottom w:val="nil"/>
          <w:right w:val="nil"/>
          <w:between w:val="nil"/>
        </w:pBdr>
        <w:ind w:left="1800" w:right="1881" w:firstLine="360"/>
        <w:rPr>
          <w:sz w:val="20"/>
          <w:szCs w:val="20"/>
        </w:rPr>
      </w:pPr>
      <w:r>
        <w:rPr>
          <w:sz w:val="20"/>
          <w:szCs w:val="20"/>
        </w:rPr>
        <w:t>Commonwealth University</w:t>
      </w:r>
    </w:p>
    <w:p w14:paraId="50DB676C" w14:textId="16E0C493" w:rsidR="001C01E7" w:rsidRDefault="001C01E7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1881"/>
        <w:rPr>
          <w:sz w:val="20"/>
          <w:szCs w:val="20"/>
        </w:rPr>
      </w:pPr>
      <w:r>
        <w:rPr>
          <w:sz w:val="20"/>
          <w:szCs w:val="20"/>
        </w:rPr>
        <w:t>2021-Present</w:t>
      </w:r>
      <w:r>
        <w:rPr>
          <w:sz w:val="20"/>
          <w:szCs w:val="20"/>
        </w:rPr>
        <w:tab/>
        <w:t>Fabricator, Mound. Design Build, Richmond, Virginia</w:t>
      </w:r>
    </w:p>
    <w:p w14:paraId="6AD35E25" w14:textId="52BDA7CE" w:rsidR="001C01E7" w:rsidRDefault="001C01E7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1881"/>
        <w:rPr>
          <w:sz w:val="20"/>
          <w:szCs w:val="20"/>
        </w:rPr>
      </w:pPr>
      <w:r>
        <w:rPr>
          <w:sz w:val="20"/>
          <w:szCs w:val="20"/>
        </w:rPr>
        <w:t>2022-2023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Makerspace Manager, Virginia Polytechnic University</w:t>
      </w:r>
    </w:p>
    <w:p w14:paraId="45CEDA49" w14:textId="3622A9BD" w:rsidR="001C01E7" w:rsidRDefault="001C01E7" w:rsidP="001C01E7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 w:right="1881" w:hanging="1800"/>
        <w:rPr>
          <w:sz w:val="20"/>
          <w:szCs w:val="20"/>
        </w:rPr>
      </w:pPr>
      <w:r>
        <w:rPr>
          <w:sz w:val="20"/>
          <w:szCs w:val="20"/>
        </w:rPr>
        <w:t>2020-2022</w:t>
      </w:r>
      <w:r>
        <w:rPr>
          <w:sz w:val="20"/>
          <w:szCs w:val="20"/>
        </w:rPr>
        <w:tab/>
        <w:t>Adjunct Professor of Sculpture, Painting and Art History, Virginia Union University</w:t>
      </w:r>
    </w:p>
    <w:p w14:paraId="049CD1C9" w14:textId="6AD69372" w:rsidR="001C01E7" w:rsidRDefault="001C01E7" w:rsidP="001C01E7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 w:right="1881" w:hanging="1800"/>
        <w:rPr>
          <w:sz w:val="20"/>
          <w:szCs w:val="20"/>
        </w:rPr>
      </w:pPr>
      <w:r>
        <w:rPr>
          <w:sz w:val="20"/>
          <w:szCs w:val="20"/>
        </w:rPr>
        <w:t>2018-2020</w:t>
      </w:r>
      <w:r>
        <w:rPr>
          <w:sz w:val="20"/>
          <w:szCs w:val="20"/>
        </w:rPr>
        <w:tab/>
        <w:t>Digital Fabrication Teaching Assistant, Virginia Commonwealth University</w:t>
      </w:r>
    </w:p>
    <w:p w14:paraId="40EAB90A" w14:textId="00B0FD4D" w:rsidR="001C01E7" w:rsidRDefault="001C01E7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1881"/>
        <w:rPr>
          <w:sz w:val="20"/>
          <w:szCs w:val="20"/>
        </w:rPr>
      </w:pPr>
      <w:r>
        <w:rPr>
          <w:sz w:val="20"/>
          <w:szCs w:val="20"/>
        </w:rPr>
        <w:t>2016-2018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Studio Manager, Carrie Mae Weems Studio, Syracuse, NY</w:t>
      </w:r>
    </w:p>
    <w:p w14:paraId="0515D751" w14:textId="44E369CF" w:rsidR="001C01E7" w:rsidRDefault="001C01E7" w:rsidP="001C01E7">
      <w:pPr>
        <w:widowControl w:val="0"/>
        <w:pBdr>
          <w:top w:val="nil"/>
          <w:left w:val="nil"/>
          <w:bottom w:val="nil"/>
          <w:right w:val="nil"/>
          <w:between w:val="nil"/>
        </w:pBdr>
        <w:ind w:left="2160" w:right="1881" w:hanging="1800"/>
        <w:rPr>
          <w:sz w:val="20"/>
          <w:szCs w:val="20"/>
        </w:rPr>
      </w:pPr>
      <w:r>
        <w:rPr>
          <w:sz w:val="20"/>
          <w:szCs w:val="20"/>
        </w:rPr>
        <w:t>2012-2016</w:t>
      </w:r>
      <w:r>
        <w:rPr>
          <w:sz w:val="20"/>
          <w:szCs w:val="20"/>
        </w:rPr>
        <w:tab/>
        <w:t xml:space="preserve">Contract Fabricator, Kent Bloomer Studios, Gray Organschi Architecture, Jig Design Build </w:t>
      </w:r>
    </w:p>
    <w:p w14:paraId="6CFFCE7F" w14:textId="77777777" w:rsidR="001C01E7" w:rsidRDefault="001C01E7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1881"/>
        <w:rPr>
          <w:sz w:val="20"/>
          <w:szCs w:val="20"/>
        </w:rPr>
      </w:pPr>
    </w:p>
    <w:p w14:paraId="18C5E922" w14:textId="77777777" w:rsidR="00765EA1" w:rsidRDefault="00765EA1" w:rsidP="00765EA1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585"/>
        <w:rPr>
          <w:sz w:val="20"/>
          <w:szCs w:val="20"/>
        </w:rPr>
      </w:pPr>
    </w:p>
    <w:p w14:paraId="5E70B5B5" w14:textId="77777777" w:rsidR="00765EA1" w:rsidRDefault="00765EA1"/>
    <w:sectPr w:rsidR="00765E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EA1"/>
    <w:rsid w:val="00073BCD"/>
    <w:rsid w:val="001C01E7"/>
    <w:rsid w:val="002535AF"/>
    <w:rsid w:val="00307317"/>
    <w:rsid w:val="0043514E"/>
    <w:rsid w:val="004A4FB2"/>
    <w:rsid w:val="006B781D"/>
    <w:rsid w:val="00765EA1"/>
    <w:rsid w:val="009A2409"/>
    <w:rsid w:val="009A3407"/>
    <w:rsid w:val="00BF2732"/>
    <w:rsid w:val="00C561C6"/>
    <w:rsid w:val="00C81FDD"/>
    <w:rsid w:val="00D155B4"/>
    <w:rsid w:val="00FF1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E0FEF"/>
  <w15:docId w15:val="{A78A5AAA-F23B-4315-9D59-FF2807F26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5EA1"/>
    <w:pPr>
      <w:spacing w:after="0" w:line="276" w:lineRule="auto"/>
    </w:pPr>
    <w:rPr>
      <w:rFonts w:ascii="Arial" w:eastAsia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5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traszilagyi.com" TargetMode="External"/><Relationship Id="rId4" Type="http://schemas.openxmlformats.org/officeDocument/2006/relationships/hyperlink" Target="mailto:petraszillion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 </cp:lastModifiedBy>
  <cp:revision>3</cp:revision>
  <cp:lastPrinted>2022-06-23T06:33:00Z</cp:lastPrinted>
  <dcterms:created xsi:type="dcterms:W3CDTF">2023-10-31T18:39:00Z</dcterms:created>
  <dcterms:modified xsi:type="dcterms:W3CDTF">2023-10-31T18:39:00Z</dcterms:modified>
</cp:coreProperties>
</file>